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0" w:type="dxa"/>
        <w:tblInd w:w="2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60"/>
        <w:gridCol w:w="4560"/>
      </w:tblGrid>
      <w:tr w:rsidR="00765123" w14:paraId="4606DB7A" w14:textId="77777777">
        <w:trPr>
          <w:trHeight w:val="80"/>
        </w:trPr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8A60CD" w14:textId="77777777" w:rsidR="00765123" w:rsidRDefault="00765123" w:rsidP="000B2596">
            <w:pPr>
              <w:tabs>
                <w:tab w:val="left" w:pos="720"/>
              </w:tabs>
              <w:ind w:left="811" w:hangingChars="338" w:hanging="811"/>
              <w:jc w:val="both"/>
              <w:rPr>
                <w:lang w:eastAsia="zh-TW"/>
              </w:rPr>
            </w:pPr>
            <w:r>
              <w:t>From</w:t>
            </w:r>
            <w:r>
              <w:tab/>
              <w:t xml:space="preserve">: </w:t>
            </w:r>
            <w:r>
              <w:rPr>
                <w:rFonts w:hint="eastAsia"/>
                <w:lang w:eastAsia="zh-HK"/>
              </w:rPr>
              <w:t xml:space="preserve">OC </w:t>
            </w:r>
            <w:r>
              <w:rPr>
                <w:rFonts w:hint="eastAsia"/>
                <w:lang w:eastAsia="zh-TW"/>
              </w:rPr>
              <w:t>IEU</w:t>
            </w:r>
          </w:p>
          <w:p w14:paraId="4BB0449B" w14:textId="77777777" w:rsidR="00077977" w:rsidRDefault="00077977" w:rsidP="000B2596">
            <w:pPr>
              <w:tabs>
                <w:tab w:val="left" w:pos="720"/>
              </w:tabs>
              <w:ind w:left="811" w:hangingChars="338" w:hanging="811"/>
              <w:jc w:val="both"/>
              <w:rPr>
                <w:lang w:eastAsia="zh-TW"/>
              </w:rPr>
            </w:pPr>
          </w:p>
        </w:tc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444C7A0" w14:textId="77777777" w:rsidR="00765123" w:rsidRDefault="00765123" w:rsidP="00D847F7">
            <w:pPr>
              <w:pStyle w:val="Default"/>
              <w:tabs>
                <w:tab w:val="left" w:pos="720"/>
              </w:tabs>
              <w:ind w:left="120" w:hangingChars="50" w:hanging="120"/>
              <w:jc w:val="both"/>
              <w:rPr>
                <w:lang w:eastAsia="zh-HK"/>
              </w:rPr>
            </w:pPr>
            <w:r>
              <w:t>To</w:t>
            </w:r>
            <w:r w:rsidR="00652E8D">
              <w:tab/>
            </w:r>
            <w:r>
              <w:t xml:space="preserve">: All </w:t>
            </w:r>
            <w:r>
              <w:rPr>
                <w:rFonts w:hint="eastAsia"/>
                <w:lang w:eastAsia="zh-HK"/>
              </w:rPr>
              <w:t>members</w:t>
            </w:r>
          </w:p>
          <w:p w14:paraId="1DAB0C62" w14:textId="77777777" w:rsidR="00077977" w:rsidRDefault="00077977" w:rsidP="00D847F7">
            <w:pPr>
              <w:pStyle w:val="Default"/>
              <w:tabs>
                <w:tab w:val="left" w:pos="720"/>
              </w:tabs>
              <w:ind w:left="120" w:hangingChars="50" w:hanging="120"/>
              <w:jc w:val="both"/>
            </w:pPr>
          </w:p>
        </w:tc>
      </w:tr>
      <w:tr w:rsidR="00787CA9" w14:paraId="48EAAF10" w14:textId="77777777">
        <w:trPr>
          <w:trHeight w:val="70"/>
        </w:trPr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1EA2ED" w14:textId="05F2F09A" w:rsidR="00787CA9" w:rsidRDefault="00787CA9" w:rsidP="00787CA9">
            <w:pPr>
              <w:tabs>
                <w:tab w:val="left" w:pos="720"/>
              </w:tabs>
              <w:jc w:val="both"/>
              <w:rPr>
                <w:lang w:eastAsia="zh-TW"/>
              </w:rPr>
            </w:pPr>
            <w:r>
              <w:rPr>
                <w:lang w:eastAsia="zh-TW"/>
              </w:rPr>
              <w:t>Email</w:t>
            </w:r>
            <w:r>
              <w:rPr>
                <w:lang w:eastAsia="zh-TW"/>
              </w:rPr>
              <w:tab/>
            </w:r>
            <w:r>
              <w:rPr>
                <w:rFonts w:hint="eastAsia"/>
                <w:lang w:eastAsia="zh-TW"/>
              </w:rPr>
              <w:t xml:space="preserve">: </w:t>
            </w:r>
            <w:r w:rsidR="007A7E13">
              <w:rPr>
                <w:lang w:eastAsia="zh-TW"/>
              </w:rPr>
              <w:t>toby.ng@aircadets.org.hk</w:t>
            </w:r>
          </w:p>
          <w:p w14:paraId="025D1C24" w14:textId="77777777" w:rsidR="00787CA9" w:rsidRDefault="00787CA9" w:rsidP="00787CA9">
            <w:pPr>
              <w:tabs>
                <w:tab w:val="left" w:pos="720"/>
              </w:tabs>
              <w:jc w:val="both"/>
              <w:rPr>
                <w:lang w:eastAsia="zh-TW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31F09D6" w14:textId="77777777" w:rsidR="00787CA9" w:rsidRDefault="00787CA9" w:rsidP="007A7E13">
            <w:pPr>
              <w:tabs>
                <w:tab w:val="left" w:pos="720"/>
              </w:tabs>
              <w:jc w:val="both"/>
            </w:pPr>
            <w:r w:rsidRPr="00D455A3">
              <w:t>Cc</w:t>
            </w:r>
            <w:r w:rsidRPr="00D455A3">
              <w:tab/>
              <w:t xml:space="preserve">: CO, </w:t>
            </w:r>
            <w:r w:rsidR="007A7E13">
              <w:t>DCOs</w:t>
            </w:r>
            <w:r w:rsidRPr="00D455A3">
              <w:rPr>
                <w:rFonts w:hint="eastAsia"/>
              </w:rPr>
              <w:t>,</w:t>
            </w:r>
            <w:r w:rsidRPr="00D455A3">
              <w:t xml:space="preserve"> </w:t>
            </w:r>
            <w:r w:rsidRPr="00D455A3">
              <w:rPr>
                <w:rFonts w:hint="eastAsia"/>
              </w:rPr>
              <w:t>OC Units and HQ</w:t>
            </w:r>
          </w:p>
          <w:p w14:paraId="1F5632E1" w14:textId="1CC601E3" w:rsidR="007A7E13" w:rsidRDefault="007A7E13" w:rsidP="007A7E13">
            <w:pPr>
              <w:tabs>
                <w:tab w:val="left" w:pos="720"/>
              </w:tabs>
              <w:jc w:val="both"/>
              <w:rPr>
                <w:lang w:eastAsia="zh-TW"/>
              </w:rPr>
            </w:pPr>
          </w:p>
        </w:tc>
      </w:tr>
      <w:tr w:rsidR="00787CA9" w14:paraId="74DB7B6C" w14:textId="77777777">
        <w:trPr>
          <w:trHeight w:val="70"/>
        </w:trPr>
        <w:tc>
          <w:tcPr>
            <w:tcW w:w="516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bottom"/>
          </w:tcPr>
          <w:p w14:paraId="6E4AE408" w14:textId="5286294C" w:rsidR="00787CA9" w:rsidRDefault="00787CA9" w:rsidP="00787CA9">
            <w:pPr>
              <w:tabs>
                <w:tab w:val="left" w:pos="720"/>
              </w:tabs>
              <w:jc w:val="both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Ref</w:t>
            </w:r>
            <w:r>
              <w:rPr>
                <w:lang w:eastAsia="zh-TW"/>
              </w:rPr>
              <w:tab/>
            </w:r>
            <w:r>
              <w:rPr>
                <w:rFonts w:hint="eastAsia"/>
                <w:lang w:eastAsia="zh-TW"/>
              </w:rPr>
              <w:t>: (</w:t>
            </w:r>
            <w:r w:rsidR="00FA2F77">
              <w:rPr>
                <w:lang w:eastAsia="zh-TW"/>
              </w:rPr>
              <w:t>05</w:t>
            </w:r>
            <w:r>
              <w:rPr>
                <w:rFonts w:hint="eastAsia"/>
                <w:lang w:eastAsia="zh-TW"/>
              </w:rPr>
              <w:t>) in IACE/M/</w:t>
            </w:r>
            <w:r>
              <w:rPr>
                <w:lang w:eastAsia="zh-TW"/>
              </w:rPr>
              <w:t>202</w:t>
            </w:r>
            <w:r w:rsidR="0096437E">
              <w:rPr>
                <w:lang w:eastAsia="zh-TW"/>
              </w:rPr>
              <w:t>6</w:t>
            </w:r>
          </w:p>
          <w:p w14:paraId="4A1B0456" w14:textId="77777777" w:rsidR="00787CA9" w:rsidRDefault="00787CA9" w:rsidP="00787CA9">
            <w:pPr>
              <w:tabs>
                <w:tab w:val="left" w:pos="720"/>
              </w:tabs>
              <w:jc w:val="both"/>
              <w:rPr>
                <w:lang w:eastAsia="zh-TW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bottom"/>
          </w:tcPr>
          <w:p w14:paraId="098233C8" w14:textId="4F453FC6" w:rsidR="00787CA9" w:rsidRDefault="00787CA9" w:rsidP="00787CA9">
            <w:pPr>
              <w:tabs>
                <w:tab w:val="left" w:pos="720"/>
              </w:tabs>
              <w:jc w:val="both"/>
              <w:rPr>
                <w:lang w:eastAsia="zh-TW"/>
              </w:rPr>
            </w:pPr>
            <w:r w:rsidRPr="00B235F1">
              <w:t>Date</w:t>
            </w:r>
            <w:r w:rsidRPr="00B235F1">
              <w:tab/>
              <w:t>:</w:t>
            </w:r>
            <w:r w:rsidRPr="00B235F1">
              <w:rPr>
                <w:lang w:eastAsia="zh-TW"/>
              </w:rPr>
              <w:t xml:space="preserve"> </w:t>
            </w:r>
            <w:r w:rsidR="00FA2F77">
              <w:rPr>
                <w:lang w:eastAsia="zh-TW"/>
              </w:rPr>
              <w:t>8 December</w:t>
            </w:r>
            <w:r w:rsidR="0096437E">
              <w:rPr>
                <w:lang w:eastAsia="zh-TW"/>
              </w:rPr>
              <w:t xml:space="preserve"> 2025</w:t>
            </w:r>
          </w:p>
          <w:p w14:paraId="63093FA5" w14:textId="77777777" w:rsidR="00787CA9" w:rsidRDefault="00787CA9" w:rsidP="00787CA9">
            <w:pPr>
              <w:tabs>
                <w:tab w:val="left" w:pos="720"/>
              </w:tabs>
              <w:jc w:val="both"/>
            </w:pPr>
          </w:p>
        </w:tc>
      </w:tr>
    </w:tbl>
    <w:p w14:paraId="591C1D20" w14:textId="77777777" w:rsidR="00765123" w:rsidRPr="00D1338A" w:rsidRDefault="00765123" w:rsidP="00D1338A">
      <w:pPr>
        <w:jc w:val="both"/>
      </w:pPr>
      <w:bookmarkStart w:id="0" w:name="_Hlk212233887"/>
    </w:p>
    <w:p w14:paraId="26963A14" w14:textId="77777777" w:rsidR="00A10660" w:rsidRPr="00D1338A" w:rsidRDefault="00A10660" w:rsidP="00D1338A">
      <w:pPr>
        <w:jc w:val="both"/>
      </w:pPr>
    </w:p>
    <w:bookmarkEnd w:id="0"/>
    <w:p w14:paraId="6C3EE8DB" w14:textId="1BDA62B5" w:rsidR="00765123" w:rsidRDefault="00D847F7" w:rsidP="00D1338A">
      <w:pPr>
        <w:ind w:leftChars="200" w:left="480" w:rightChars="200" w:right="480"/>
        <w:jc w:val="center"/>
        <w:rPr>
          <w:b/>
        </w:rPr>
      </w:pPr>
      <w:r>
        <w:rPr>
          <w:b/>
        </w:rPr>
        <w:t xml:space="preserve">Application for IACE </w:t>
      </w:r>
      <w:r w:rsidR="0096437E">
        <w:rPr>
          <w:b/>
        </w:rPr>
        <w:t>2026</w:t>
      </w:r>
      <w:r>
        <w:rPr>
          <w:b/>
        </w:rPr>
        <w:t xml:space="preserve"> </w:t>
      </w:r>
      <w:r w:rsidRPr="00D847F7">
        <w:rPr>
          <w:b/>
        </w:rPr>
        <w:t xml:space="preserve">– </w:t>
      </w:r>
      <w:r w:rsidR="00787CA9">
        <w:rPr>
          <w:b/>
        </w:rPr>
        <w:t xml:space="preserve">Recruitment of </w:t>
      </w:r>
      <w:r>
        <w:rPr>
          <w:b/>
        </w:rPr>
        <w:t xml:space="preserve">Outgoing </w:t>
      </w:r>
      <w:r w:rsidR="00A37347">
        <w:rPr>
          <w:b/>
        </w:rPr>
        <w:t>Delegates</w:t>
      </w:r>
    </w:p>
    <w:p w14:paraId="60DC25BC" w14:textId="321A1DA1" w:rsidR="006A0AFB" w:rsidRPr="006A0AFB" w:rsidRDefault="006A0AFB" w:rsidP="00D1338A">
      <w:pPr>
        <w:ind w:leftChars="200" w:left="480" w:rightChars="200" w:right="480"/>
        <w:jc w:val="center"/>
        <w:rPr>
          <w:b/>
          <w:color w:val="EE0000"/>
        </w:rPr>
      </w:pPr>
      <w:r w:rsidRPr="006A0AFB">
        <w:rPr>
          <w:b/>
          <w:color w:val="EE0000"/>
        </w:rPr>
        <w:t>(Deadline extended to 31 December 2025)</w:t>
      </w:r>
    </w:p>
    <w:p w14:paraId="4478005C" w14:textId="77777777" w:rsidR="00765123" w:rsidRPr="00D1338A" w:rsidRDefault="00765123" w:rsidP="00D1338A">
      <w:pPr>
        <w:ind w:leftChars="200" w:left="480" w:rightChars="200" w:right="480"/>
        <w:jc w:val="both"/>
      </w:pPr>
    </w:p>
    <w:p w14:paraId="4AB2AB5A" w14:textId="7E6339D7" w:rsidR="003469EA" w:rsidRPr="00D1338A" w:rsidRDefault="003469EA" w:rsidP="003469EA">
      <w:pPr>
        <w:ind w:leftChars="200" w:left="480" w:rightChars="200" w:right="480" w:firstLineChars="200" w:firstLine="480"/>
        <w:jc w:val="both"/>
      </w:pPr>
      <w:r>
        <w:t xml:space="preserve">The International Air Cadet Exchange </w:t>
      </w:r>
      <w:r w:rsidR="0096437E">
        <w:t>2026</w:t>
      </w:r>
      <w:r>
        <w:t xml:space="preserve"> (“IACE </w:t>
      </w:r>
      <w:r w:rsidR="0096437E">
        <w:t>2026</w:t>
      </w:r>
      <w:r>
        <w:t>”) is now open for application.  The details are listed as follows:-</w:t>
      </w:r>
    </w:p>
    <w:p w14:paraId="4364850B" w14:textId="77777777" w:rsidR="00526D23" w:rsidRDefault="00526D23" w:rsidP="00D1338A">
      <w:pPr>
        <w:ind w:leftChars="200" w:left="480" w:rightChars="200" w:right="480"/>
        <w:jc w:val="both"/>
      </w:pPr>
    </w:p>
    <w:p w14:paraId="0250DFAD" w14:textId="77777777" w:rsidR="00D847F7" w:rsidRPr="006B4E76" w:rsidRDefault="00D847F7" w:rsidP="006B4E76">
      <w:pPr>
        <w:numPr>
          <w:ilvl w:val="0"/>
          <w:numId w:val="34"/>
        </w:numPr>
        <w:ind w:rightChars="200" w:right="480"/>
        <w:jc w:val="both"/>
        <w:rPr>
          <w:b/>
        </w:rPr>
      </w:pPr>
      <w:r w:rsidRPr="006B4E76">
        <w:rPr>
          <w:b/>
        </w:rPr>
        <w:t>Details for the Exchange</w:t>
      </w:r>
    </w:p>
    <w:p w14:paraId="73A199CE" w14:textId="77777777" w:rsidR="00D847F7" w:rsidRPr="006B4E76" w:rsidRDefault="00D847F7" w:rsidP="00D847F7">
      <w:pPr>
        <w:ind w:leftChars="400" w:left="960" w:rightChars="200" w:right="480"/>
        <w:jc w:val="both"/>
        <w:rPr>
          <w:u w:val="single"/>
        </w:rPr>
      </w:pPr>
      <w:r w:rsidRPr="006B4E76">
        <w:rPr>
          <w:u w:val="single"/>
        </w:rPr>
        <w:t>Zone A</w:t>
      </w:r>
    </w:p>
    <w:p w14:paraId="19966941" w14:textId="0613A180" w:rsidR="00D847F7" w:rsidRDefault="00D847F7" w:rsidP="00D847F7">
      <w:pPr>
        <w:ind w:leftChars="400" w:left="960" w:rightChars="200" w:right="480"/>
        <w:jc w:val="both"/>
      </w:pPr>
      <w:r>
        <w:t>Date</w:t>
      </w:r>
      <w:r>
        <w:tab/>
      </w:r>
      <w:r>
        <w:tab/>
      </w:r>
      <w:r w:rsidR="006B4E76">
        <w:tab/>
      </w:r>
      <w:r>
        <w:t xml:space="preserve">: </w:t>
      </w:r>
      <w:r w:rsidR="0096437E">
        <w:t>14</w:t>
      </w:r>
      <w:r w:rsidR="00787CA9">
        <w:t xml:space="preserve"> July </w:t>
      </w:r>
      <w:r w:rsidR="0096437E">
        <w:t>2026</w:t>
      </w:r>
      <w:r w:rsidR="00787CA9">
        <w:t xml:space="preserve"> to </w:t>
      </w:r>
      <w:r w:rsidR="007A7E13">
        <w:t>2</w:t>
      </w:r>
      <w:r w:rsidR="0096437E">
        <w:t>8</w:t>
      </w:r>
      <w:r w:rsidR="00787CA9">
        <w:t xml:space="preserve"> July </w:t>
      </w:r>
      <w:r w:rsidR="0096437E">
        <w:t>2026</w:t>
      </w:r>
    </w:p>
    <w:p w14:paraId="3A509EEE" w14:textId="75078B99" w:rsidR="00D847F7" w:rsidRDefault="00D847F7" w:rsidP="00D847F7">
      <w:pPr>
        <w:ind w:leftChars="400" w:left="960" w:rightChars="200" w:right="480"/>
        <w:jc w:val="both"/>
      </w:pPr>
      <w:r>
        <w:t>Location</w:t>
      </w:r>
      <w:r w:rsidR="006B4E76">
        <w:tab/>
      </w:r>
      <w:r>
        <w:tab/>
        <w:t>:</w:t>
      </w:r>
      <w:r w:rsidR="007A7E13">
        <w:t xml:space="preserve"> </w:t>
      </w:r>
      <w:r w:rsidR="00A37347">
        <w:t>France</w:t>
      </w:r>
    </w:p>
    <w:p w14:paraId="41EDF2C4" w14:textId="733F4BCD" w:rsidR="006B4E76" w:rsidRPr="006B4E76" w:rsidRDefault="006B4E76" w:rsidP="00D847F7">
      <w:pPr>
        <w:ind w:leftChars="400" w:left="960" w:rightChars="200" w:right="480"/>
        <w:jc w:val="both"/>
        <w:rPr>
          <w:b/>
        </w:rPr>
      </w:pPr>
      <w:r w:rsidRPr="006B4E76">
        <w:rPr>
          <w:b/>
        </w:rPr>
        <w:t>Exchange Fee</w:t>
      </w:r>
      <w:r w:rsidRPr="006B4E76">
        <w:rPr>
          <w:b/>
        </w:rPr>
        <w:tab/>
        <w:t>: HK$</w:t>
      </w:r>
      <w:r w:rsidR="00787CA9">
        <w:rPr>
          <w:b/>
        </w:rPr>
        <w:t>1</w:t>
      </w:r>
      <w:r w:rsidR="00B43BF0">
        <w:rPr>
          <w:b/>
        </w:rPr>
        <w:t>2</w:t>
      </w:r>
      <w:r w:rsidR="00787CA9">
        <w:rPr>
          <w:b/>
        </w:rPr>
        <w:t>,</w:t>
      </w:r>
      <w:r w:rsidR="0096437E">
        <w:rPr>
          <w:b/>
        </w:rPr>
        <w:t>5</w:t>
      </w:r>
      <w:r w:rsidR="00787CA9">
        <w:rPr>
          <w:b/>
        </w:rPr>
        <w:t>00</w:t>
      </w:r>
    </w:p>
    <w:p w14:paraId="60872F07" w14:textId="77777777" w:rsidR="00D847F7" w:rsidRDefault="00D847F7" w:rsidP="00D1338A">
      <w:pPr>
        <w:ind w:leftChars="200" w:left="480" w:rightChars="200" w:right="480"/>
        <w:jc w:val="both"/>
      </w:pPr>
    </w:p>
    <w:p w14:paraId="3D2419FA" w14:textId="77777777" w:rsidR="00D847F7" w:rsidRPr="006B4E76" w:rsidRDefault="006B4E76" w:rsidP="006B4E76">
      <w:pPr>
        <w:ind w:leftChars="400" w:left="960" w:rightChars="200" w:right="480"/>
        <w:jc w:val="both"/>
        <w:rPr>
          <w:u w:val="single"/>
        </w:rPr>
      </w:pPr>
      <w:r w:rsidRPr="006B4E76">
        <w:rPr>
          <w:u w:val="single"/>
        </w:rPr>
        <w:t>Zone B</w:t>
      </w:r>
    </w:p>
    <w:p w14:paraId="2D055E05" w14:textId="13C8DA74" w:rsidR="00787CA9" w:rsidRDefault="00787CA9" w:rsidP="00787CA9">
      <w:pPr>
        <w:ind w:leftChars="400" w:left="960" w:rightChars="200" w:right="480"/>
        <w:jc w:val="both"/>
      </w:pPr>
      <w:r>
        <w:t>Date</w:t>
      </w:r>
      <w:r>
        <w:tab/>
      </w:r>
      <w:r>
        <w:tab/>
      </w:r>
      <w:r>
        <w:tab/>
        <w:t xml:space="preserve">: </w:t>
      </w:r>
      <w:r w:rsidR="0096437E">
        <w:t>14</w:t>
      </w:r>
      <w:r>
        <w:t xml:space="preserve"> July </w:t>
      </w:r>
      <w:r w:rsidR="0096437E">
        <w:t>2026</w:t>
      </w:r>
      <w:r>
        <w:t xml:space="preserve"> to </w:t>
      </w:r>
      <w:r w:rsidR="0096437E">
        <w:t>28</w:t>
      </w:r>
      <w:r>
        <w:t xml:space="preserve"> July </w:t>
      </w:r>
      <w:r w:rsidR="0096437E">
        <w:t>2026</w:t>
      </w:r>
    </w:p>
    <w:p w14:paraId="41F4A342" w14:textId="6EF3AC97" w:rsidR="00787CA9" w:rsidRDefault="00787CA9" w:rsidP="00787CA9">
      <w:pPr>
        <w:ind w:leftChars="400" w:left="960" w:rightChars="200" w:right="480"/>
        <w:jc w:val="both"/>
      </w:pPr>
      <w:r>
        <w:t>Location</w:t>
      </w:r>
      <w:r>
        <w:tab/>
      </w:r>
      <w:r>
        <w:tab/>
        <w:t xml:space="preserve">: </w:t>
      </w:r>
      <w:r w:rsidR="00003EEA">
        <w:t xml:space="preserve">Japan </w:t>
      </w:r>
      <w:r w:rsidR="00103E4F">
        <w:t>and</w:t>
      </w:r>
      <w:r w:rsidR="00003EEA">
        <w:t xml:space="preserve"> </w:t>
      </w:r>
      <w:r w:rsidR="00B43BF0">
        <w:t>South Korea</w:t>
      </w:r>
    </w:p>
    <w:p w14:paraId="6127F2B7" w14:textId="63B2CB9F" w:rsidR="00787CA9" w:rsidRPr="006B4E76" w:rsidRDefault="00787CA9" w:rsidP="00787CA9">
      <w:pPr>
        <w:ind w:leftChars="400" w:left="960" w:rightChars="200" w:right="480"/>
        <w:jc w:val="both"/>
        <w:rPr>
          <w:b/>
        </w:rPr>
      </w:pPr>
      <w:r w:rsidRPr="006B4E76">
        <w:rPr>
          <w:b/>
        </w:rPr>
        <w:t>Exchange Fee</w:t>
      </w:r>
      <w:r w:rsidRPr="006B4E76">
        <w:rPr>
          <w:b/>
        </w:rPr>
        <w:tab/>
        <w:t>: HK$</w:t>
      </w:r>
      <w:r w:rsidR="00B43BF0">
        <w:rPr>
          <w:b/>
        </w:rPr>
        <w:t>7</w:t>
      </w:r>
      <w:r w:rsidRPr="006B4E76">
        <w:rPr>
          <w:b/>
        </w:rPr>
        <w:t>,</w:t>
      </w:r>
      <w:r w:rsidR="0096437E">
        <w:rPr>
          <w:b/>
        </w:rPr>
        <w:t>5</w:t>
      </w:r>
      <w:r w:rsidRPr="006B4E76">
        <w:rPr>
          <w:b/>
        </w:rPr>
        <w:t>00</w:t>
      </w:r>
    </w:p>
    <w:p w14:paraId="65F3BC54" w14:textId="77777777" w:rsidR="006B4E76" w:rsidRDefault="006B4E76" w:rsidP="00D1338A">
      <w:pPr>
        <w:ind w:leftChars="200" w:left="480" w:rightChars="200" w:right="480"/>
        <w:jc w:val="both"/>
      </w:pPr>
    </w:p>
    <w:p w14:paraId="5350FF97" w14:textId="481837BA" w:rsidR="0096437E" w:rsidRPr="006B4E76" w:rsidRDefault="0096437E" w:rsidP="0096437E">
      <w:pPr>
        <w:ind w:leftChars="400" w:left="960" w:rightChars="200" w:right="480"/>
        <w:jc w:val="both"/>
        <w:rPr>
          <w:u w:val="single"/>
        </w:rPr>
      </w:pPr>
      <w:r w:rsidRPr="006B4E76">
        <w:rPr>
          <w:u w:val="single"/>
        </w:rPr>
        <w:t xml:space="preserve">Zone </w:t>
      </w:r>
      <w:r>
        <w:rPr>
          <w:u w:val="single"/>
        </w:rPr>
        <w:t>C</w:t>
      </w:r>
    </w:p>
    <w:p w14:paraId="656A2795" w14:textId="2798B44B" w:rsidR="0096437E" w:rsidRDefault="0096437E" w:rsidP="0096437E">
      <w:pPr>
        <w:ind w:leftChars="400" w:left="960" w:rightChars="200" w:right="480"/>
        <w:jc w:val="both"/>
      </w:pPr>
      <w:r>
        <w:t>Date</w:t>
      </w:r>
      <w:r>
        <w:tab/>
      </w:r>
      <w:r>
        <w:tab/>
      </w:r>
      <w:r>
        <w:tab/>
        <w:t>: 14 July 2026 to 28 July 2026</w:t>
      </w:r>
    </w:p>
    <w:p w14:paraId="347D7644" w14:textId="4BEB1523" w:rsidR="0096437E" w:rsidRDefault="0096437E" w:rsidP="0096437E">
      <w:pPr>
        <w:ind w:leftChars="400" w:left="960" w:rightChars="200" w:right="480"/>
        <w:jc w:val="both"/>
      </w:pPr>
      <w:r>
        <w:t>Location</w:t>
      </w:r>
      <w:r>
        <w:tab/>
      </w:r>
      <w:r>
        <w:tab/>
        <w:t>: Shandong, Chinese Mainland</w:t>
      </w:r>
    </w:p>
    <w:p w14:paraId="4C2EE133" w14:textId="73AD0186" w:rsidR="0096437E" w:rsidRPr="006B4E76" w:rsidRDefault="0096437E" w:rsidP="0096437E">
      <w:pPr>
        <w:ind w:leftChars="400" w:left="960" w:rightChars="200" w:right="480"/>
        <w:jc w:val="both"/>
        <w:rPr>
          <w:b/>
        </w:rPr>
      </w:pPr>
      <w:r w:rsidRPr="006B4E76">
        <w:rPr>
          <w:b/>
        </w:rPr>
        <w:t>Exchange Fee</w:t>
      </w:r>
      <w:r w:rsidRPr="006B4E76">
        <w:rPr>
          <w:b/>
        </w:rPr>
        <w:tab/>
        <w:t>: HK$</w:t>
      </w:r>
      <w:r>
        <w:rPr>
          <w:b/>
        </w:rPr>
        <w:t>4</w:t>
      </w:r>
      <w:r w:rsidRPr="006B4E76">
        <w:rPr>
          <w:b/>
        </w:rPr>
        <w:t>,</w:t>
      </w:r>
      <w:r>
        <w:rPr>
          <w:b/>
        </w:rPr>
        <w:t>0</w:t>
      </w:r>
      <w:r w:rsidRPr="006B4E76">
        <w:rPr>
          <w:b/>
        </w:rPr>
        <w:t>00</w:t>
      </w:r>
    </w:p>
    <w:p w14:paraId="6FB6CFDB" w14:textId="77777777" w:rsidR="0096437E" w:rsidRDefault="0096437E" w:rsidP="00D1338A">
      <w:pPr>
        <w:ind w:leftChars="200" w:left="480" w:rightChars="200" w:right="480"/>
        <w:jc w:val="both"/>
      </w:pPr>
    </w:p>
    <w:p w14:paraId="528CD7B4" w14:textId="77777777" w:rsidR="006B4E76" w:rsidRPr="006B4E76" w:rsidRDefault="006B4E76" w:rsidP="008200C9">
      <w:pPr>
        <w:numPr>
          <w:ilvl w:val="0"/>
          <w:numId w:val="34"/>
        </w:numPr>
        <w:ind w:rightChars="200" w:right="480"/>
        <w:jc w:val="both"/>
        <w:rPr>
          <w:b/>
        </w:rPr>
      </w:pPr>
      <w:r w:rsidRPr="006B4E76">
        <w:rPr>
          <w:b/>
        </w:rPr>
        <w:t>Requirements</w:t>
      </w:r>
    </w:p>
    <w:p w14:paraId="003BF188" w14:textId="29DE4F0B" w:rsidR="00A37347" w:rsidRDefault="00102D76" w:rsidP="006B4E76">
      <w:pPr>
        <w:numPr>
          <w:ilvl w:val="0"/>
          <w:numId w:val="32"/>
        </w:numPr>
        <w:ind w:rightChars="200" w:right="480"/>
        <w:jc w:val="both"/>
      </w:pPr>
      <w:r>
        <w:t>Age</w:t>
      </w:r>
      <w:r w:rsidR="0096437E">
        <w:t xml:space="preserve"> (France</w:t>
      </w:r>
      <w:r w:rsidR="007F5BDE">
        <w:t>, Japan</w:t>
      </w:r>
      <w:r w:rsidR="0096437E">
        <w:t xml:space="preserve"> </w:t>
      </w:r>
      <w:r w:rsidR="00103E4F">
        <w:t>and</w:t>
      </w:r>
      <w:r w:rsidR="0096437E">
        <w:t xml:space="preserve"> South Korea)</w:t>
      </w:r>
      <w:r>
        <w:t>:</w:t>
      </w:r>
      <w:r>
        <w:tab/>
      </w:r>
      <w:r w:rsidR="00B21951">
        <w:t>1</w:t>
      </w:r>
      <w:r w:rsidR="0096437E">
        <w:t>8</w:t>
      </w:r>
      <w:r w:rsidR="00A37347">
        <w:t xml:space="preserve"> to 20 (age as of 1 August </w:t>
      </w:r>
      <w:r w:rsidR="0096437E">
        <w:t>2026</w:t>
      </w:r>
      <w:r w:rsidR="00A37347">
        <w:t>)</w:t>
      </w:r>
      <w:r w:rsidR="001D731B">
        <w:t>.</w:t>
      </w:r>
    </w:p>
    <w:p w14:paraId="32ECA667" w14:textId="1DEE1EBF" w:rsidR="0096437E" w:rsidRPr="0096437E" w:rsidRDefault="0096437E" w:rsidP="006B4E76">
      <w:pPr>
        <w:numPr>
          <w:ilvl w:val="0"/>
          <w:numId w:val="32"/>
        </w:numPr>
        <w:ind w:rightChars="200" w:right="480"/>
        <w:jc w:val="both"/>
        <w:rPr>
          <w:color w:val="EE0000"/>
        </w:rPr>
      </w:pPr>
      <w:r w:rsidRPr="0096437E">
        <w:rPr>
          <w:color w:val="EE0000"/>
        </w:rPr>
        <w:t xml:space="preserve">Age (Shandong, Chinese Mainland): </w:t>
      </w:r>
      <w:r w:rsidR="006A0AFB" w:rsidRPr="006A0AFB">
        <w:rPr>
          <w:color w:val="EE0000"/>
          <w:highlight w:val="yellow"/>
        </w:rPr>
        <w:t>16</w:t>
      </w:r>
      <w:r w:rsidRPr="0096437E">
        <w:rPr>
          <w:color w:val="EE0000"/>
        </w:rPr>
        <w:t xml:space="preserve"> to 20 (age as of 1 August 2026).</w:t>
      </w:r>
    </w:p>
    <w:p w14:paraId="1CE35B64" w14:textId="1717369D" w:rsidR="006B4E76" w:rsidRDefault="006B4E76" w:rsidP="006B4E76">
      <w:pPr>
        <w:numPr>
          <w:ilvl w:val="0"/>
          <w:numId w:val="32"/>
        </w:numPr>
        <w:ind w:rightChars="200" w:right="480"/>
        <w:jc w:val="both"/>
      </w:pPr>
      <w:r>
        <w:t xml:space="preserve">Pre-requisite: Enrolled in or before </w:t>
      </w:r>
      <w:r w:rsidR="00C94656">
        <w:t>30 June</w:t>
      </w:r>
      <w:r>
        <w:t xml:space="preserve"> </w:t>
      </w:r>
      <w:r w:rsidR="0096437E">
        <w:t>2025</w:t>
      </w:r>
      <w:r>
        <w:t xml:space="preserve"> with records of a minimum of 30 service hours and recommended by OC Unit.</w:t>
      </w:r>
    </w:p>
    <w:p w14:paraId="2002E3ED" w14:textId="0C33B40D" w:rsidR="00202A2A" w:rsidRDefault="00202A2A" w:rsidP="006B4E76">
      <w:pPr>
        <w:numPr>
          <w:ilvl w:val="0"/>
          <w:numId w:val="32"/>
        </w:numPr>
        <w:ind w:rightChars="200" w:right="480"/>
        <w:jc w:val="both"/>
      </w:pPr>
      <w:r>
        <w:t>Cadet members and officer trainees are welcome to join.</w:t>
      </w:r>
    </w:p>
    <w:p w14:paraId="5935D20A" w14:textId="77777777" w:rsidR="006B4E76" w:rsidRDefault="006B4E76" w:rsidP="00D1338A">
      <w:pPr>
        <w:ind w:leftChars="200" w:left="480" w:rightChars="200" w:right="480"/>
        <w:jc w:val="both"/>
      </w:pPr>
    </w:p>
    <w:p w14:paraId="5952F769" w14:textId="4C7F8B5E" w:rsidR="007A7E13" w:rsidRDefault="007A7E13" w:rsidP="007A7E13">
      <w:pPr>
        <w:ind w:leftChars="200" w:left="480" w:rightChars="200" w:right="480" w:firstLineChars="200" w:firstLine="480"/>
        <w:jc w:val="both"/>
      </w:pPr>
      <w:r>
        <w:t xml:space="preserve">All </w:t>
      </w:r>
      <w:r w:rsidRPr="00787CA9">
        <w:rPr>
          <w:bCs/>
        </w:rPr>
        <w:t>delegates</w:t>
      </w:r>
      <w:r>
        <w:t xml:space="preserve"> must attend all training sessions which will be held in the first quarter of </w:t>
      </w:r>
      <w:r w:rsidR="0096437E">
        <w:t>2026</w:t>
      </w:r>
      <w:r>
        <w:t>.  The selection will be based on the performance of the delegates.</w:t>
      </w:r>
    </w:p>
    <w:p w14:paraId="388340E6" w14:textId="6D901605" w:rsidR="006B4E76" w:rsidRDefault="00787CA9" w:rsidP="0096437E">
      <w:pPr>
        <w:ind w:leftChars="200" w:left="480" w:rightChars="200" w:right="480"/>
        <w:jc w:val="right"/>
      </w:pPr>
      <w:r>
        <w:t>/....Cont.</w:t>
      </w:r>
    </w:p>
    <w:p w14:paraId="1E5D906C" w14:textId="5057591C" w:rsidR="00765123" w:rsidRPr="00D1338A" w:rsidRDefault="00787CA9" w:rsidP="006B4E76">
      <w:pPr>
        <w:ind w:leftChars="200" w:left="480" w:rightChars="200" w:right="480" w:firstLineChars="200" w:firstLine="480"/>
        <w:jc w:val="both"/>
      </w:pPr>
      <w:r w:rsidRPr="00D1338A">
        <w:lastRenderedPageBreak/>
        <w:t>Interested member</w:t>
      </w:r>
      <w:r w:rsidRPr="00D1338A">
        <w:rPr>
          <w:rFonts w:hint="eastAsia"/>
        </w:rPr>
        <w:t>s</w:t>
      </w:r>
      <w:r w:rsidRPr="00D1338A">
        <w:t xml:space="preserve"> </w:t>
      </w:r>
      <w:r w:rsidRPr="00D1338A">
        <w:rPr>
          <w:rFonts w:hint="eastAsia"/>
        </w:rPr>
        <w:t xml:space="preserve">please </w:t>
      </w:r>
      <w:r w:rsidRPr="00D1338A">
        <w:t xml:space="preserve">send </w:t>
      </w:r>
      <w:r>
        <w:t>the Information Form (copy attached), service records, recommendation from your OC Unit and copy of your passport by email to</w:t>
      </w:r>
      <w:r w:rsidRPr="00D1338A">
        <w:t xml:space="preserve"> </w:t>
      </w:r>
      <w:hyperlink r:id="rId8" w:history="1">
        <w:r w:rsidR="007A7E13" w:rsidRPr="006B5E60">
          <w:rPr>
            <w:rStyle w:val="Hyperlink"/>
          </w:rPr>
          <w:t>toby.ng@aircadets.org.hk</w:t>
        </w:r>
      </w:hyperlink>
      <w:r w:rsidRPr="00D1338A">
        <w:rPr>
          <w:rFonts w:hint="eastAsia"/>
        </w:rPr>
        <w:t xml:space="preserve"> </w:t>
      </w:r>
      <w:r>
        <w:rPr>
          <w:b/>
        </w:rPr>
        <w:t xml:space="preserve">on or before </w:t>
      </w:r>
      <w:r w:rsidR="006A0AFB">
        <w:rPr>
          <w:b/>
        </w:rPr>
        <w:t>31 December</w:t>
      </w:r>
      <w:r>
        <w:rPr>
          <w:b/>
        </w:rPr>
        <w:t xml:space="preserve"> </w:t>
      </w:r>
      <w:r w:rsidR="00B43BF0">
        <w:rPr>
          <w:b/>
        </w:rPr>
        <w:t>202</w:t>
      </w:r>
      <w:r w:rsidR="0096437E">
        <w:rPr>
          <w:b/>
        </w:rPr>
        <w:t>5</w:t>
      </w:r>
      <w:r>
        <w:rPr>
          <w:b/>
        </w:rPr>
        <w:t>.</w:t>
      </w:r>
      <w:r w:rsidRPr="006B4E76">
        <w:t xml:space="preserve">  The original of the above documents will be collected during the first day of training.</w:t>
      </w:r>
    </w:p>
    <w:p w14:paraId="067A430C" w14:textId="77777777" w:rsidR="00765123" w:rsidRPr="00D1338A" w:rsidRDefault="00765123" w:rsidP="00D1338A">
      <w:pPr>
        <w:ind w:leftChars="200" w:left="480" w:rightChars="200" w:right="480"/>
        <w:jc w:val="both"/>
      </w:pPr>
    </w:p>
    <w:p w14:paraId="1B6AE599" w14:textId="4EDAE7A5" w:rsidR="00765123" w:rsidRPr="00D1338A" w:rsidRDefault="00765123" w:rsidP="00D1338A">
      <w:pPr>
        <w:ind w:leftChars="200" w:left="480" w:rightChars="200" w:right="480" w:firstLineChars="200" w:firstLine="480"/>
        <w:jc w:val="both"/>
      </w:pPr>
      <w:r w:rsidRPr="00D1338A">
        <w:t xml:space="preserve">Should you need further information, please feel free to contact the undersigned at </w:t>
      </w:r>
      <w:hyperlink r:id="rId9" w:history="1">
        <w:r w:rsidR="007A7E13" w:rsidRPr="006B5E60">
          <w:rPr>
            <w:rStyle w:val="Hyperlink"/>
          </w:rPr>
          <w:t>toby.ng@aircadets.org.hk</w:t>
        </w:r>
      </w:hyperlink>
      <w:r w:rsidR="00D1338A" w:rsidRPr="00D1338A">
        <w:rPr>
          <w:rFonts w:hint="eastAsia"/>
        </w:rPr>
        <w:t>.</w:t>
      </w:r>
    </w:p>
    <w:p w14:paraId="6EF6E7EF" w14:textId="77777777" w:rsidR="00765123" w:rsidRPr="00D1338A" w:rsidRDefault="00765123" w:rsidP="00D1338A">
      <w:pPr>
        <w:ind w:leftChars="200" w:left="480" w:rightChars="200" w:right="480"/>
        <w:jc w:val="both"/>
      </w:pPr>
    </w:p>
    <w:p w14:paraId="112CB55C" w14:textId="77777777" w:rsidR="00765123" w:rsidRPr="00D1338A" w:rsidRDefault="00765123" w:rsidP="00D1338A">
      <w:pPr>
        <w:ind w:leftChars="200" w:left="480" w:rightChars="200" w:right="480"/>
        <w:jc w:val="both"/>
      </w:pPr>
    </w:p>
    <w:p w14:paraId="7B3655DF" w14:textId="77777777" w:rsidR="00765123" w:rsidRPr="00D1338A" w:rsidRDefault="00765123" w:rsidP="00D1338A">
      <w:pPr>
        <w:ind w:leftChars="200" w:left="480" w:rightChars="200" w:right="480"/>
        <w:jc w:val="both"/>
      </w:pPr>
    </w:p>
    <w:p w14:paraId="6E8948D7" w14:textId="77777777" w:rsidR="00765123" w:rsidRPr="00D1338A" w:rsidRDefault="00765123" w:rsidP="00D1338A">
      <w:pPr>
        <w:ind w:leftChars="200" w:left="480" w:rightChars="200" w:right="480"/>
        <w:jc w:val="both"/>
      </w:pPr>
    </w:p>
    <w:p w14:paraId="23BC51A0" w14:textId="77777777" w:rsidR="00765123" w:rsidRPr="00D1338A" w:rsidRDefault="008A4658" w:rsidP="006F6515">
      <w:pPr>
        <w:ind w:leftChars="1400" w:left="3360" w:rightChars="200" w:right="480"/>
        <w:jc w:val="center"/>
      </w:pPr>
      <w:r w:rsidRPr="00D1338A">
        <w:rPr>
          <w:rFonts w:hint="eastAsia"/>
        </w:rPr>
        <w:t>Toby Y P NG</w:t>
      </w:r>
    </w:p>
    <w:p w14:paraId="0A9421CC" w14:textId="70D86F8C" w:rsidR="00787CA9" w:rsidRPr="00D1338A" w:rsidRDefault="007A7E13" w:rsidP="00787CA9">
      <w:pPr>
        <w:ind w:leftChars="1400" w:left="3360" w:rightChars="200" w:right="480"/>
        <w:jc w:val="center"/>
      </w:pPr>
      <w:r>
        <w:t>Acting Wing Commander</w:t>
      </w:r>
    </w:p>
    <w:p w14:paraId="6FE14B33" w14:textId="77777777" w:rsidR="00456699" w:rsidRDefault="00F72E2D" w:rsidP="006F6515">
      <w:pPr>
        <w:ind w:leftChars="1400" w:left="3360" w:rightChars="200" w:right="480"/>
        <w:jc w:val="center"/>
      </w:pPr>
      <w:r w:rsidRPr="00D1338A">
        <w:rPr>
          <w:rFonts w:hint="eastAsia"/>
        </w:rPr>
        <w:t>O</w:t>
      </w:r>
      <w:r w:rsidR="00526D23" w:rsidRPr="00D1338A">
        <w:rPr>
          <w:rFonts w:hint="eastAsia"/>
        </w:rPr>
        <w:t xml:space="preserve">fficer Commanding </w:t>
      </w:r>
      <w:r w:rsidR="00456699" w:rsidRPr="00D1338A">
        <w:rPr>
          <w:rFonts w:hint="eastAsia"/>
        </w:rPr>
        <w:t>International Exchange Unit</w:t>
      </w:r>
    </w:p>
    <w:p w14:paraId="310ED74B" w14:textId="77777777" w:rsidR="00FD0AAA" w:rsidRPr="00D1338A" w:rsidRDefault="00FD0AAA" w:rsidP="00FD0AAA">
      <w:pPr>
        <w:ind w:leftChars="200" w:left="480" w:rightChars="200" w:right="480"/>
        <w:jc w:val="both"/>
      </w:pPr>
      <w:r>
        <w:t>Encl.</w:t>
      </w:r>
    </w:p>
    <w:sectPr w:rsidR="00FD0AAA" w:rsidRPr="00D1338A">
      <w:headerReference w:type="default" r:id="rId10"/>
      <w:pgSz w:w="11906" w:h="16838"/>
      <w:pgMar w:top="1979" w:right="1106" w:bottom="720" w:left="1080" w:header="567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5C415" w14:textId="77777777" w:rsidR="006A537E" w:rsidRDefault="006A537E">
      <w:r>
        <w:separator/>
      </w:r>
    </w:p>
  </w:endnote>
  <w:endnote w:type="continuationSeparator" w:id="0">
    <w:p w14:paraId="745B9EC1" w14:textId="77777777" w:rsidR="006A537E" w:rsidRDefault="006A5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...e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B7141" w14:textId="77777777" w:rsidR="006A537E" w:rsidRDefault="006A537E">
      <w:r>
        <w:separator/>
      </w:r>
    </w:p>
  </w:footnote>
  <w:footnote w:type="continuationSeparator" w:id="0">
    <w:p w14:paraId="22A2509C" w14:textId="77777777" w:rsidR="006A537E" w:rsidRDefault="006A53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9DDDE" w14:textId="77777777" w:rsidR="00765123" w:rsidRDefault="00765123">
    <w:pPr>
      <w:jc w:val="center"/>
      <w:rPr>
        <w:rFonts w:ascii="Verdana" w:eastAsia="DFKai-SB" w:hAnsi="Verdana"/>
        <w:sz w:val="40"/>
        <w:szCs w:val="40"/>
        <w:lang w:eastAsia="zh-TW"/>
      </w:rPr>
    </w:pPr>
    <w:r>
      <w:rPr>
        <w:rFonts w:ascii="Verdana" w:eastAsia="DFKai-SB" w:hAnsi="Verdana" w:cs="DFKai-SB" w:hint="eastAsia"/>
        <w:sz w:val="40"/>
        <w:szCs w:val="40"/>
        <w:lang w:eastAsia="zh-TW"/>
      </w:rPr>
      <w:t>香港航空青年團</w:t>
    </w:r>
  </w:p>
  <w:p w14:paraId="3A8148FE" w14:textId="77777777" w:rsidR="00765123" w:rsidRDefault="00765123">
    <w:pPr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HONG KONG AIR CADET CORPS</w:t>
    </w:r>
  </w:p>
  <w:p w14:paraId="2426BD85" w14:textId="44CE2C62" w:rsidR="00765123" w:rsidRDefault="00765123">
    <w:pPr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76F87"/>
    <w:multiLevelType w:val="multilevel"/>
    <w:tmpl w:val="9BCEBC5C"/>
    <w:lvl w:ilvl="0">
      <w:start w:val="1"/>
      <w:numFmt w:val="bullet"/>
      <w:lvlText w:val=""/>
      <w:lvlJc w:val="left"/>
      <w:pPr>
        <w:tabs>
          <w:tab w:val="num" w:pos="1080"/>
        </w:tabs>
        <w:ind w:left="108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1" w15:restartNumberingAfterBreak="0">
    <w:nsid w:val="09146F3D"/>
    <w:multiLevelType w:val="hybridMultilevel"/>
    <w:tmpl w:val="A2B45F0A"/>
    <w:lvl w:ilvl="0" w:tplc="9EE09788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A115964"/>
    <w:multiLevelType w:val="hybridMultilevel"/>
    <w:tmpl w:val="D22ECA06"/>
    <w:lvl w:ilvl="0" w:tplc="CB46DFC2">
      <w:start w:val="1"/>
      <w:numFmt w:val="taiwaneseCountingThousand"/>
      <w:lvlText w:val="(%1)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8C611D"/>
    <w:multiLevelType w:val="hybridMultilevel"/>
    <w:tmpl w:val="B69C2BE2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0F5B3EF0"/>
    <w:multiLevelType w:val="hybridMultilevel"/>
    <w:tmpl w:val="6EB693EC"/>
    <w:lvl w:ilvl="0" w:tplc="83DC060E">
      <w:start w:val="1"/>
      <w:numFmt w:val="lowerLetter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10B70004"/>
    <w:multiLevelType w:val="multilevel"/>
    <w:tmpl w:val="825805E8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50"/>
        </w:tabs>
        <w:ind w:left="1350" w:hanging="3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10"/>
        </w:tabs>
        <w:ind w:left="2310" w:hanging="3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0"/>
        </w:tabs>
        <w:ind w:left="2790" w:hanging="39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70"/>
        </w:tabs>
        <w:ind w:left="3270" w:hanging="39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50"/>
        </w:tabs>
        <w:ind w:left="3750" w:hanging="39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30"/>
        </w:tabs>
        <w:ind w:left="4230" w:hanging="390"/>
      </w:pPr>
      <w:rPr>
        <w:rFonts w:hint="default"/>
      </w:rPr>
    </w:lvl>
  </w:abstractNum>
  <w:abstractNum w:abstractNumId="6" w15:restartNumberingAfterBreak="0">
    <w:nsid w:val="14EC652F"/>
    <w:multiLevelType w:val="multilevel"/>
    <w:tmpl w:val="4EB4CE6C"/>
    <w:lvl w:ilvl="0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7" w15:restartNumberingAfterBreak="0">
    <w:nsid w:val="174B483F"/>
    <w:multiLevelType w:val="singleLevel"/>
    <w:tmpl w:val="A4303E24"/>
    <w:lvl w:ilvl="0">
      <w:start w:val="3"/>
      <w:numFmt w:val="decimal"/>
      <w:lvlText w:val="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8E66DE1"/>
    <w:multiLevelType w:val="hybridMultilevel"/>
    <w:tmpl w:val="3AF41F58"/>
    <w:lvl w:ilvl="0" w:tplc="A59AAF78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60E162E"/>
    <w:multiLevelType w:val="hybridMultilevel"/>
    <w:tmpl w:val="4FCE023C"/>
    <w:lvl w:ilvl="0" w:tplc="E67CD0A2">
      <w:start w:val="1"/>
      <w:numFmt w:val="bullet"/>
      <w:lvlText w:val="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10" w15:restartNumberingAfterBreak="0">
    <w:nsid w:val="336C6342"/>
    <w:multiLevelType w:val="multilevel"/>
    <w:tmpl w:val="8B12B1C0"/>
    <w:lvl w:ilvl="0">
      <w:start w:val="1"/>
      <w:numFmt w:val="bullet"/>
      <w:lvlText w:val=""/>
      <w:lvlJc w:val="left"/>
      <w:pPr>
        <w:tabs>
          <w:tab w:val="num" w:pos="1080"/>
        </w:tabs>
        <w:ind w:left="108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11" w15:restartNumberingAfterBreak="0">
    <w:nsid w:val="35123B48"/>
    <w:multiLevelType w:val="hybridMultilevel"/>
    <w:tmpl w:val="4B2A162C"/>
    <w:lvl w:ilvl="0" w:tplc="EB64E2DA">
      <w:start w:val="1"/>
      <w:numFmt w:val="lowerLetter"/>
      <w:lvlText w:val="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3FEC789E"/>
    <w:multiLevelType w:val="hybridMultilevel"/>
    <w:tmpl w:val="1D4A297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07E6BC1"/>
    <w:multiLevelType w:val="multilevel"/>
    <w:tmpl w:val="549E9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184778"/>
    <w:multiLevelType w:val="hybridMultilevel"/>
    <w:tmpl w:val="EEC6E2FC"/>
    <w:lvl w:ilvl="0" w:tplc="E67CD0A2">
      <w:start w:val="1"/>
      <w:numFmt w:val="bullet"/>
      <w:lvlText w:val="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  <w:color w:val="auto"/>
        <w:sz w:val="20"/>
        <w:szCs w:val="20"/>
      </w:rPr>
    </w:lvl>
    <w:lvl w:ilvl="1" w:tplc="04090003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5" w15:restartNumberingAfterBreak="0">
    <w:nsid w:val="439605B6"/>
    <w:multiLevelType w:val="hybridMultilevel"/>
    <w:tmpl w:val="EB9A32B8"/>
    <w:lvl w:ilvl="0" w:tplc="87AEB57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BA0776A"/>
    <w:multiLevelType w:val="multilevel"/>
    <w:tmpl w:val="0FE08890"/>
    <w:lvl w:ilvl="0">
      <w:start w:val="1"/>
      <w:numFmt w:val="bullet"/>
      <w:lvlText w:val="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color w:val="auto"/>
        <w:sz w:val="20"/>
        <w:szCs w:val="20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  <w:color w:val="auto"/>
        <w:sz w:val="20"/>
        <w:szCs w:val="20"/>
      </w:rPr>
    </w:lvl>
    <w:lvl w:ilvl="2">
      <w:start w:val="1"/>
      <w:numFmt w:val="bullet"/>
      <w:lvlText w:val="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</w:abstractNum>
  <w:abstractNum w:abstractNumId="17" w15:restartNumberingAfterBreak="0">
    <w:nsid w:val="56E0256F"/>
    <w:multiLevelType w:val="multilevel"/>
    <w:tmpl w:val="27B0E86A"/>
    <w:lvl w:ilvl="0">
      <w:start w:val="1"/>
      <w:numFmt w:val="bullet"/>
      <w:lvlText w:val=""/>
      <w:lvlJc w:val="left"/>
      <w:pPr>
        <w:tabs>
          <w:tab w:val="num" w:pos="1080"/>
        </w:tabs>
        <w:ind w:left="108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18" w15:restartNumberingAfterBreak="0">
    <w:nsid w:val="58741EC9"/>
    <w:multiLevelType w:val="hybridMultilevel"/>
    <w:tmpl w:val="9BCEBC5C"/>
    <w:lvl w:ilvl="0" w:tplc="66A663C4">
      <w:start w:val="1"/>
      <w:numFmt w:val="bullet"/>
      <w:lvlText w:val=""/>
      <w:lvlJc w:val="left"/>
      <w:pPr>
        <w:tabs>
          <w:tab w:val="num" w:pos="1080"/>
        </w:tabs>
        <w:ind w:left="10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19" w15:restartNumberingAfterBreak="0">
    <w:nsid w:val="595D1965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20" w15:restartNumberingAfterBreak="0">
    <w:nsid w:val="5AEF5ABE"/>
    <w:multiLevelType w:val="multilevel"/>
    <w:tmpl w:val="EEC6E2FC"/>
    <w:lvl w:ilvl="0">
      <w:start w:val="1"/>
      <w:numFmt w:val="bullet"/>
      <w:lvlText w:val="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  <w:color w:val="auto"/>
        <w:sz w:val="20"/>
        <w:szCs w:val="20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1" w15:restartNumberingAfterBreak="0">
    <w:nsid w:val="5B5506B1"/>
    <w:multiLevelType w:val="hybridMultilevel"/>
    <w:tmpl w:val="56382394"/>
    <w:lvl w:ilvl="0" w:tplc="B3A8D7CC">
      <w:start w:val="4"/>
      <w:numFmt w:val="decimal"/>
      <w:lvlText w:val="%1."/>
      <w:lvlJc w:val="left"/>
      <w:pPr>
        <w:tabs>
          <w:tab w:val="num" w:pos="1920"/>
        </w:tabs>
        <w:ind w:left="19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2" w15:restartNumberingAfterBreak="0">
    <w:nsid w:val="602B0D4D"/>
    <w:multiLevelType w:val="multilevel"/>
    <w:tmpl w:val="0FE08890"/>
    <w:lvl w:ilvl="0">
      <w:start w:val="1"/>
      <w:numFmt w:val="bullet"/>
      <w:lvlText w:val="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color w:val="auto"/>
        <w:sz w:val="20"/>
        <w:szCs w:val="20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  <w:color w:val="auto"/>
        <w:sz w:val="20"/>
        <w:szCs w:val="20"/>
      </w:rPr>
    </w:lvl>
    <w:lvl w:ilvl="2">
      <w:start w:val="1"/>
      <w:numFmt w:val="bullet"/>
      <w:lvlText w:val="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</w:abstractNum>
  <w:abstractNum w:abstractNumId="23" w15:restartNumberingAfterBreak="0">
    <w:nsid w:val="60BA7B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4" w15:restartNumberingAfterBreak="0">
    <w:nsid w:val="642F2CCF"/>
    <w:multiLevelType w:val="hybridMultilevel"/>
    <w:tmpl w:val="8B12B1C0"/>
    <w:lvl w:ilvl="0" w:tplc="66A663C4">
      <w:start w:val="1"/>
      <w:numFmt w:val="bullet"/>
      <w:lvlText w:val=""/>
      <w:lvlJc w:val="left"/>
      <w:pPr>
        <w:tabs>
          <w:tab w:val="num" w:pos="1080"/>
        </w:tabs>
        <w:ind w:left="10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25" w15:restartNumberingAfterBreak="0">
    <w:nsid w:val="67626EE0"/>
    <w:multiLevelType w:val="multilevel"/>
    <w:tmpl w:val="825805E8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50"/>
        </w:tabs>
        <w:ind w:left="1350" w:hanging="3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10"/>
        </w:tabs>
        <w:ind w:left="2310" w:hanging="3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0"/>
        </w:tabs>
        <w:ind w:left="2790" w:hanging="39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70"/>
        </w:tabs>
        <w:ind w:left="3270" w:hanging="39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50"/>
        </w:tabs>
        <w:ind w:left="3750" w:hanging="39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30"/>
        </w:tabs>
        <w:ind w:left="4230" w:hanging="390"/>
      </w:pPr>
      <w:rPr>
        <w:rFonts w:hint="default"/>
      </w:rPr>
    </w:lvl>
  </w:abstractNum>
  <w:abstractNum w:abstractNumId="26" w15:restartNumberingAfterBreak="0">
    <w:nsid w:val="68BE0312"/>
    <w:multiLevelType w:val="hybridMultilevel"/>
    <w:tmpl w:val="14263A7E"/>
    <w:lvl w:ilvl="0" w:tplc="9EE09788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Symbol" w:hAnsi="Symbol" w:hint="default"/>
        <w:color w:val="auto"/>
        <w:sz w:val="20"/>
        <w:szCs w:val="20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  <w:color w:val="auto"/>
        <w:sz w:val="20"/>
        <w:szCs w:val="20"/>
      </w:rPr>
    </w:lvl>
    <w:lvl w:ilvl="2" w:tplc="04090005" w:tentative="1">
      <w:start w:val="1"/>
      <w:numFmt w:val="bullet"/>
      <w:lvlText w:val="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</w:abstractNum>
  <w:abstractNum w:abstractNumId="27" w15:restartNumberingAfterBreak="0">
    <w:nsid w:val="6F88139A"/>
    <w:multiLevelType w:val="multilevel"/>
    <w:tmpl w:val="490CDB8A"/>
    <w:lvl w:ilvl="0">
      <w:start w:val="1"/>
      <w:numFmt w:val="decimal"/>
      <w:lvlText w:val="%1."/>
      <w:lvlJc w:val="left"/>
      <w:pPr>
        <w:tabs>
          <w:tab w:val="num" w:pos="270"/>
        </w:tabs>
        <w:ind w:left="270" w:hanging="2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350"/>
        </w:tabs>
        <w:ind w:left="1350" w:hanging="3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310"/>
        </w:tabs>
        <w:ind w:left="2310" w:hanging="39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790"/>
        </w:tabs>
        <w:ind w:left="2790" w:hanging="39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70"/>
        </w:tabs>
        <w:ind w:left="3270" w:hanging="39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750"/>
        </w:tabs>
        <w:ind w:left="3750" w:hanging="39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230"/>
        </w:tabs>
        <w:ind w:left="4230" w:hanging="390"/>
      </w:pPr>
      <w:rPr>
        <w:rFonts w:hint="default"/>
      </w:rPr>
    </w:lvl>
  </w:abstractNum>
  <w:abstractNum w:abstractNumId="28" w15:restartNumberingAfterBreak="0">
    <w:nsid w:val="70496A6D"/>
    <w:multiLevelType w:val="hybridMultilevel"/>
    <w:tmpl w:val="36C2F73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705C3BBB"/>
    <w:multiLevelType w:val="hybridMultilevel"/>
    <w:tmpl w:val="8026B084"/>
    <w:lvl w:ilvl="0" w:tplc="9EE09788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Symbol" w:hAnsi="Symbol" w:hint="default"/>
        <w:color w:val="auto"/>
        <w:sz w:val="20"/>
        <w:szCs w:val="20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  <w:color w:val="auto"/>
        <w:sz w:val="20"/>
        <w:szCs w:val="20"/>
      </w:rPr>
    </w:lvl>
    <w:lvl w:ilvl="2" w:tplc="04090005" w:tentative="1">
      <w:start w:val="1"/>
      <w:numFmt w:val="bullet"/>
      <w:lvlText w:val="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</w:abstractNum>
  <w:abstractNum w:abstractNumId="30" w15:restartNumberingAfterBreak="0">
    <w:nsid w:val="71D12776"/>
    <w:multiLevelType w:val="hybridMultilevel"/>
    <w:tmpl w:val="0FE08890"/>
    <w:lvl w:ilvl="0" w:tplc="E67CD0A2">
      <w:start w:val="1"/>
      <w:numFmt w:val="bullet"/>
      <w:lvlText w:val="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color w:val="auto"/>
        <w:sz w:val="20"/>
        <w:szCs w:val="20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  <w:color w:val="auto"/>
        <w:sz w:val="20"/>
        <w:szCs w:val="20"/>
      </w:rPr>
    </w:lvl>
    <w:lvl w:ilvl="2" w:tplc="04090005" w:tentative="1">
      <w:start w:val="1"/>
      <w:numFmt w:val="bullet"/>
      <w:lvlText w:val="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</w:abstractNum>
  <w:abstractNum w:abstractNumId="31" w15:restartNumberingAfterBreak="0">
    <w:nsid w:val="754C2FEC"/>
    <w:multiLevelType w:val="hybridMultilevel"/>
    <w:tmpl w:val="4EB4CE6C"/>
    <w:lvl w:ilvl="0" w:tplc="04090007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32" w15:restartNumberingAfterBreak="0">
    <w:nsid w:val="76C23B73"/>
    <w:multiLevelType w:val="hybridMultilevel"/>
    <w:tmpl w:val="C9D4450A"/>
    <w:lvl w:ilvl="0" w:tplc="78EA489A">
      <w:start w:val="1"/>
      <w:numFmt w:val="decimal"/>
      <w:lvlText w:val="%1."/>
      <w:lvlJc w:val="left"/>
      <w:pPr>
        <w:tabs>
          <w:tab w:val="num" w:pos="1170"/>
        </w:tabs>
        <w:ind w:left="1170" w:hanging="105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33" w15:restartNumberingAfterBreak="0">
    <w:nsid w:val="7DAB5228"/>
    <w:multiLevelType w:val="multilevel"/>
    <w:tmpl w:val="B69C2BE2"/>
    <w:lvl w:ilvl="0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34" w15:restartNumberingAfterBreak="0">
    <w:nsid w:val="7F0F2B70"/>
    <w:multiLevelType w:val="hybridMultilevel"/>
    <w:tmpl w:val="27B0E86A"/>
    <w:lvl w:ilvl="0" w:tplc="4806671C">
      <w:start w:val="1"/>
      <w:numFmt w:val="bullet"/>
      <w:lvlText w:val=""/>
      <w:lvlJc w:val="left"/>
      <w:pPr>
        <w:tabs>
          <w:tab w:val="num" w:pos="1080"/>
        </w:tabs>
        <w:ind w:left="10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num w:numId="1" w16cid:durableId="242690070">
    <w:abstractNumId w:val="23"/>
  </w:num>
  <w:num w:numId="2" w16cid:durableId="2108038061">
    <w:abstractNumId w:val="5"/>
  </w:num>
  <w:num w:numId="3" w16cid:durableId="1781218488">
    <w:abstractNumId w:val="25"/>
  </w:num>
  <w:num w:numId="4" w16cid:durableId="352073023">
    <w:abstractNumId w:val="19"/>
  </w:num>
  <w:num w:numId="5" w16cid:durableId="2092773574">
    <w:abstractNumId w:val="27"/>
  </w:num>
  <w:num w:numId="6" w16cid:durableId="1650094414">
    <w:abstractNumId w:val="7"/>
  </w:num>
  <w:num w:numId="7" w16cid:durableId="318267322">
    <w:abstractNumId w:val="15"/>
  </w:num>
  <w:num w:numId="8" w16cid:durableId="838696531">
    <w:abstractNumId w:val="21"/>
  </w:num>
  <w:num w:numId="9" w16cid:durableId="50620415">
    <w:abstractNumId w:val="32"/>
  </w:num>
  <w:num w:numId="10" w16cid:durableId="2024744525">
    <w:abstractNumId w:val="12"/>
  </w:num>
  <w:num w:numId="11" w16cid:durableId="535699792">
    <w:abstractNumId w:val="3"/>
  </w:num>
  <w:num w:numId="12" w16cid:durableId="968703825">
    <w:abstractNumId w:val="33"/>
  </w:num>
  <w:num w:numId="13" w16cid:durableId="975913395">
    <w:abstractNumId w:val="31"/>
  </w:num>
  <w:num w:numId="14" w16cid:durableId="842621450">
    <w:abstractNumId w:val="6"/>
  </w:num>
  <w:num w:numId="15" w16cid:durableId="1747024890">
    <w:abstractNumId w:val="34"/>
  </w:num>
  <w:num w:numId="16" w16cid:durableId="1733578215">
    <w:abstractNumId w:val="17"/>
  </w:num>
  <w:num w:numId="17" w16cid:durableId="1623146085">
    <w:abstractNumId w:val="18"/>
  </w:num>
  <w:num w:numId="18" w16cid:durableId="1507285820">
    <w:abstractNumId w:val="0"/>
  </w:num>
  <w:num w:numId="19" w16cid:durableId="1623685852">
    <w:abstractNumId w:val="24"/>
  </w:num>
  <w:num w:numId="20" w16cid:durableId="694774685">
    <w:abstractNumId w:val="10"/>
  </w:num>
  <w:num w:numId="21" w16cid:durableId="1091008891">
    <w:abstractNumId w:val="9"/>
  </w:num>
  <w:num w:numId="22" w16cid:durableId="970862494">
    <w:abstractNumId w:val="14"/>
  </w:num>
  <w:num w:numId="23" w16cid:durableId="2119986176">
    <w:abstractNumId w:val="20"/>
  </w:num>
  <w:num w:numId="24" w16cid:durableId="323048967">
    <w:abstractNumId w:val="30"/>
  </w:num>
  <w:num w:numId="25" w16cid:durableId="404642860">
    <w:abstractNumId w:val="22"/>
  </w:num>
  <w:num w:numId="26" w16cid:durableId="1167090890">
    <w:abstractNumId w:val="26"/>
  </w:num>
  <w:num w:numId="27" w16cid:durableId="1592161255">
    <w:abstractNumId w:val="16"/>
  </w:num>
  <w:num w:numId="28" w16cid:durableId="659041384">
    <w:abstractNumId w:val="29"/>
  </w:num>
  <w:num w:numId="29" w16cid:durableId="1429690902">
    <w:abstractNumId w:val="1"/>
  </w:num>
  <w:num w:numId="30" w16cid:durableId="1357121791">
    <w:abstractNumId w:val="13"/>
  </w:num>
  <w:num w:numId="31" w16cid:durableId="1053456880">
    <w:abstractNumId w:val="2"/>
  </w:num>
  <w:num w:numId="32" w16cid:durableId="1222133891">
    <w:abstractNumId w:val="4"/>
  </w:num>
  <w:num w:numId="33" w16cid:durableId="2101680444">
    <w:abstractNumId w:val="11"/>
  </w:num>
  <w:num w:numId="34" w16cid:durableId="1440174673">
    <w:abstractNumId w:val="28"/>
  </w:num>
  <w:num w:numId="35" w16cid:durableId="6350654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?[{"/>
  <w:noLineBreaksBefore w:lang="zh-TW" w:val="!),.:;?]}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2DF"/>
    <w:rsid w:val="00003EEA"/>
    <w:rsid w:val="00072FA5"/>
    <w:rsid w:val="00077977"/>
    <w:rsid w:val="000B2596"/>
    <w:rsid w:val="000B2B10"/>
    <w:rsid w:val="000D2D12"/>
    <w:rsid w:val="000D379B"/>
    <w:rsid w:val="00102D76"/>
    <w:rsid w:val="00103E4F"/>
    <w:rsid w:val="0016562D"/>
    <w:rsid w:val="001B57BF"/>
    <w:rsid w:val="001D0C0C"/>
    <w:rsid w:val="001D731B"/>
    <w:rsid w:val="001F53B9"/>
    <w:rsid w:val="00202A2A"/>
    <w:rsid w:val="002404A8"/>
    <w:rsid w:val="002419F8"/>
    <w:rsid w:val="002600A2"/>
    <w:rsid w:val="00280AA5"/>
    <w:rsid w:val="00305EF6"/>
    <w:rsid w:val="00330497"/>
    <w:rsid w:val="003469EA"/>
    <w:rsid w:val="00385651"/>
    <w:rsid w:val="003D5D2E"/>
    <w:rsid w:val="003E2A02"/>
    <w:rsid w:val="004148FB"/>
    <w:rsid w:val="00442601"/>
    <w:rsid w:val="00456699"/>
    <w:rsid w:val="00463D54"/>
    <w:rsid w:val="004C02DF"/>
    <w:rsid w:val="004F03C6"/>
    <w:rsid w:val="00502628"/>
    <w:rsid w:val="005242A2"/>
    <w:rsid w:val="00526D23"/>
    <w:rsid w:val="00583DBF"/>
    <w:rsid w:val="00584209"/>
    <w:rsid w:val="005C4953"/>
    <w:rsid w:val="005D0238"/>
    <w:rsid w:val="005D04D7"/>
    <w:rsid w:val="005D3603"/>
    <w:rsid w:val="005F159B"/>
    <w:rsid w:val="0062689D"/>
    <w:rsid w:val="0065074E"/>
    <w:rsid w:val="00652E8D"/>
    <w:rsid w:val="006A0AFB"/>
    <w:rsid w:val="006A537E"/>
    <w:rsid w:val="006B4E76"/>
    <w:rsid w:val="006D343C"/>
    <w:rsid w:val="006F56E8"/>
    <w:rsid w:val="006F6515"/>
    <w:rsid w:val="00734A2F"/>
    <w:rsid w:val="00745E6F"/>
    <w:rsid w:val="0075638B"/>
    <w:rsid w:val="00760A44"/>
    <w:rsid w:val="00765123"/>
    <w:rsid w:val="00787CA9"/>
    <w:rsid w:val="007A7E13"/>
    <w:rsid w:val="007F00E5"/>
    <w:rsid w:val="007F5BDE"/>
    <w:rsid w:val="008200C9"/>
    <w:rsid w:val="00823216"/>
    <w:rsid w:val="00832F59"/>
    <w:rsid w:val="008372DF"/>
    <w:rsid w:val="00893545"/>
    <w:rsid w:val="008A4658"/>
    <w:rsid w:val="0096437E"/>
    <w:rsid w:val="009F1D58"/>
    <w:rsid w:val="00A10660"/>
    <w:rsid w:val="00A34FC1"/>
    <w:rsid w:val="00A37347"/>
    <w:rsid w:val="00A37402"/>
    <w:rsid w:val="00A925B2"/>
    <w:rsid w:val="00AD764A"/>
    <w:rsid w:val="00B21951"/>
    <w:rsid w:val="00B235F1"/>
    <w:rsid w:val="00B43BF0"/>
    <w:rsid w:val="00B672DE"/>
    <w:rsid w:val="00C61E21"/>
    <w:rsid w:val="00C86A19"/>
    <w:rsid w:val="00C94656"/>
    <w:rsid w:val="00CA654D"/>
    <w:rsid w:val="00CB25BF"/>
    <w:rsid w:val="00CC2B07"/>
    <w:rsid w:val="00D1338A"/>
    <w:rsid w:val="00D45A18"/>
    <w:rsid w:val="00D847F7"/>
    <w:rsid w:val="00DC2915"/>
    <w:rsid w:val="00E66637"/>
    <w:rsid w:val="00E77B94"/>
    <w:rsid w:val="00EB7753"/>
    <w:rsid w:val="00F56212"/>
    <w:rsid w:val="00F72E2D"/>
    <w:rsid w:val="00FA2F77"/>
    <w:rsid w:val="00FD0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7F3497"/>
  <w15:chartTrackingRefBased/>
  <w15:docId w15:val="{F00F2E6C-43BE-4A6E-B32F-8BD375F79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HK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Indent"/>
    <w:qFormat/>
    <w:pPr>
      <w:keepNext/>
      <w:jc w:val="center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qFormat/>
    <w:pPr>
      <w:keepNext/>
      <w:spacing w:line="720" w:lineRule="auto"/>
      <w:outlineLvl w:val="2"/>
    </w:pPr>
    <w:rPr>
      <w:rFonts w:ascii="Arial" w:hAnsi="Arial" w:cs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ind w:leftChars="50" w:left="120"/>
      <w:jc w:val="center"/>
      <w:outlineLvl w:val="3"/>
    </w:pPr>
    <w:rPr>
      <w:b/>
      <w:bCs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2"/>
      <w:szCs w:val="20"/>
    </w:rPr>
  </w:style>
  <w:style w:type="paragraph" w:styleId="Heading6">
    <w:name w:val="heading 6"/>
    <w:basedOn w:val="Normal"/>
    <w:next w:val="Normal"/>
    <w:qFormat/>
    <w:pPr>
      <w:keepNext/>
      <w:ind w:leftChars="-11" w:left="-26"/>
      <w:jc w:val="center"/>
      <w:outlineLvl w:val="5"/>
    </w:pPr>
    <w:rPr>
      <w:b/>
      <w:bCs/>
      <w:sz w:val="22"/>
      <w:szCs w:val="20"/>
      <w:lang w:eastAsia="zh-TW"/>
    </w:rPr>
  </w:style>
  <w:style w:type="paragraph" w:styleId="Heading7">
    <w:name w:val="heading 7"/>
    <w:basedOn w:val="Normal"/>
    <w:next w:val="Normal"/>
    <w:qFormat/>
    <w:pPr>
      <w:keepNext/>
      <w:spacing w:line="240" w:lineRule="exact"/>
      <w:ind w:leftChars="-250" w:left="-600" w:firstLine="720"/>
      <w:jc w:val="both"/>
      <w:outlineLvl w:val="6"/>
    </w:pPr>
    <w:rPr>
      <w:i/>
      <w:iCs/>
      <w:sz w:val="2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semiHidden/>
    <w:pPr>
      <w:ind w:left="480"/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PageNumber">
    <w:name w:val="page number"/>
    <w:basedOn w:val="DefaultParagraphFont"/>
    <w:semiHidden/>
  </w:style>
  <w:style w:type="character" w:styleId="Strong">
    <w:name w:val="Strong"/>
    <w:qFormat/>
    <w:rPr>
      <w:b/>
      <w:bCs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Indent">
    <w:name w:val="Body Text Indent"/>
    <w:basedOn w:val="Normal"/>
    <w:semiHidden/>
    <w:pPr>
      <w:widowControl/>
      <w:ind w:left="2160" w:hanging="2160"/>
    </w:pPr>
    <w:rPr>
      <w:kern w:val="0"/>
      <w:lang w:eastAsia="zh-TW"/>
    </w:rPr>
  </w:style>
  <w:style w:type="paragraph" w:styleId="BodyText">
    <w:name w:val="Body Text"/>
    <w:basedOn w:val="Normal"/>
    <w:semiHidden/>
    <w:pPr>
      <w:spacing w:line="240" w:lineRule="exact"/>
      <w:jc w:val="both"/>
    </w:pPr>
    <w:rPr>
      <w:lang w:eastAsia="zh-TW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Indent2">
    <w:name w:val="Body Text Indent 2"/>
    <w:basedOn w:val="Normal"/>
    <w:semiHidden/>
    <w:pPr>
      <w:spacing w:line="240" w:lineRule="exact"/>
      <w:ind w:leftChars="350" w:left="840"/>
      <w:jc w:val="both"/>
    </w:pPr>
    <w:rPr>
      <w:lang w:eastAsia="zh-TW"/>
    </w:rPr>
  </w:style>
  <w:style w:type="paragraph" w:styleId="BodyTextIndent3">
    <w:name w:val="Body Text Indent 3"/>
    <w:basedOn w:val="Normal"/>
    <w:semiHidden/>
    <w:pPr>
      <w:spacing w:line="240" w:lineRule="exact"/>
      <w:ind w:firstLine="480"/>
      <w:jc w:val="both"/>
    </w:pPr>
    <w:rPr>
      <w:szCs w:val="23"/>
    </w:rPr>
  </w:style>
  <w:style w:type="paragraph" w:styleId="NormalWeb">
    <w:name w:val="Normal (Web)"/>
    <w:basedOn w:val="Normal"/>
    <w:semiHidden/>
    <w:pPr>
      <w:widowControl/>
      <w:spacing w:before="100" w:beforeAutospacing="1" w:after="100" w:afterAutospacing="1"/>
    </w:pPr>
    <w:rPr>
      <w:kern w:val="0"/>
      <w:lang w:val="en-GB" w:eastAsia="zh-CN"/>
    </w:rPr>
  </w:style>
  <w:style w:type="paragraph" w:customStyle="1" w:styleId="BalloonText1">
    <w:name w:val="Balloon Text1"/>
    <w:basedOn w:val="Normal"/>
    <w:semiHidden/>
    <w:rPr>
      <w:rFonts w:ascii="Arial" w:hAnsi="Arial"/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character" w:customStyle="1" w:styleId="ecx072411203-06082011">
    <w:name w:val="ecx072411203-06082011"/>
    <w:basedOn w:val="DefaultParagraphFont"/>
  </w:style>
  <w:style w:type="paragraph" w:customStyle="1" w:styleId="ecxmsonormal">
    <w:name w:val="ecxmsonormal"/>
    <w:basedOn w:val="Normal"/>
    <w:pPr>
      <w:widowControl/>
      <w:spacing w:after="324"/>
    </w:pPr>
    <w:rPr>
      <w:rFonts w:ascii="PMingLiU" w:hAnsi="PMingLiU" w:cs="PMingLiU"/>
      <w:kern w:val="0"/>
      <w:lang w:eastAsia="zh-TW"/>
    </w:rPr>
  </w:style>
  <w:style w:type="paragraph" w:customStyle="1" w:styleId="a">
    <w:name w:val=".."/>
    <w:basedOn w:val="Default"/>
    <w:next w:val="Default"/>
    <w:rPr>
      <w:rFonts w:ascii="....e..." w:eastAsia="....e..."/>
      <w:color w:val="auto"/>
    </w:rPr>
  </w:style>
  <w:style w:type="character" w:customStyle="1" w:styleId="ecxapple-style-span">
    <w:name w:val="ecxapple-style-span"/>
    <w:basedOn w:val="DefaultParagraphFont"/>
  </w:style>
  <w:style w:type="paragraph" w:styleId="Date">
    <w:name w:val="Date"/>
    <w:basedOn w:val="Normal"/>
    <w:next w:val="Normal"/>
    <w:semiHidden/>
    <w:unhideWhenUsed/>
    <w:pPr>
      <w:jc w:val="right"/>
    </w:pPr>
  </w:style>
  <w:style w:type="character" w:customStyle="1" w:styleId="CharChar">
    <w:name w:val="Char Char"/>
    <w:semiHidden/>
    <w:rPr>
      <w:kern w:val="2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D8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7C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87CA9"/>
    <w:rPr>
      <w:rFonts w:ascii="Segoe UI" w:hAnsi="Segoe UI" w:cs="Segoe UI"/>
      <w:kern w:val="2"/>
      <w:sz w:val="18"/>
      <w:szCs w:val="18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A7E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big5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by.ng@aircadets.org.h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oby.ng@aircadets.org.h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B06712-8415-4663-AB7B-39012A1AC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IACE 2000 Committee Meeting</vt:lpstr>
    </vt:vector>
  </TitlesOfParts>
  <Company>Home</Company>
  <LinksUpToDate>false</LinksUpToDate>
  <CharactersWithSpaces>1815</CharactersWithSpaces>
  <SharedDoc>false</SharedDoc>
  <HLinks>
    <vt:vector size="12" baseType="variant">
      <vt:variant>
        <vt:i4>720952</vt:i4>
      </vt:variant>
      <vt:variant>
        <vt:i4>3</vt:i4>
      </vt:variant>
      <vt:variant>
        <vt:i4>0</vt:i4>
      </vt:variant>
      <vt:variant>
        <vt:i4>5</vt:i4>
      </vt:variant>
      <vt:variant>
        <vt:lpwstr>mailto:hkaccocieu@gmail.com</vt:lpwstr>
      </vt:variant>
      <vt:variant>
        <vt:lpwstr/>
      </vt:variant>
      <vt:variant>
        <vt:i4>720952</vt:i4>
      </vt:variant>
      <vt:variant>
        <vt:i4>0</vt:i4>
      </vt:variant>
      <vt:variant>
        <vt:i4>0</vt:i4>
      </vt:variant>
      <vt:variant>
        <vt:i4>5</vt:i4>
      </vt:variant>
      <vt:variant>
        <vt:lpwstr>mailto:hkaccocieu@gmail.com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IACE 2000 Committee Meeting</dc:title>
  <dc:subject/>
  <dc:creator>Brenda Chan</dc:creator>
  <cp:keywords/>
  <cp:lastModifiedBy>Toby Ng</cp:lastModifiedBy>
  <cp:revision>4</cp:revision>
  <cp:lastPrinted>2009-04-03T10:25:00Z</cp:lastPrinted>
  <dcterms:created xsi:type="dcterms:W3CDTF">2025-12-06T12:11:00Z</dcterms:created>
  <dcterms:modified xsi:type="dcterms:W3CDTF">2025-12-06T12:12:00Z</dcterms:modified>
</cp:coreProperties>
</file>